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ORGANIGRAMA INSTITUCIONAL </w:t>
      </w:r>
    </w:p>
    <w:p w:rsidR="00000000" w:rsidDel="00000000" w:rsidP="00000000" w:rsidRDefault="00000000" w:rsidRPr="00000000" w14:paraId="00000002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 UNIDAD EDUCATIVA LEOPOLDO N CHÁVEZ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bCs w:val="1"/>
          <w:rtl w:val="0"/>
        </w:rPr>
        <w:t xml:space="preserve">Normativa:</w:t>
      </w:r>
      <w:r w:rsidDel="00000000" w:rsidR="00000000" w:rsidRPr="00000000">
        <w:rPr>
          <w:rtl w:val="0"/>
        </w:rPr>
        <w:t xml:space="preserve"> Basado en la Ley Orgánica de Educación Intercultural (LOEI)</w:t>
      </w:r>
    </w:p>
    <w:tbl>
      <w:tblPr>
        <w:tblStyle w:val="Table1"/>
        <w:tblW w:w="9360.0" w:type="dxa"/>
        <w:jc w:val="left"/>
        <w:tblBorders>
          <w:top w:color="444444" w:space="0" w:sz="6" w:val="single"/>
          <w:left w:color="444444" w:space="0" w:sz="6" w:val="single"/>
          <w:bottom w:color="444444" w:space="0" w:sz="6" w:val="single"/>
          <w:right w:color="444444" w:space="0" w:sz="6" w:val="single"/>
          <w:insideH w:color="444444" w:space="0" w:sz="6" w:val="single"/>
          <w:insideV w:color="444444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f2f2f2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NIVEL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f2f2f2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ORGANISMO / CARGO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f2f2f2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RESPONSABLE (Nombre)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e8f0fe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DIRECTIVO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Rectorado 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MSc Santiago. Farinango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e8f0fe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DIRECTIVO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Consejo Ejecutivo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Lic. Deisy Cualchi</w:t>
            </w:r>
          </w:p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MSc. Milton Torres</w:t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MSc. Santiago Espín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fdf2f2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ASESORÍA Y APOYO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DECE (Psicología)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Lic. Norma Fernández</w:t>
            </w:r>
          </w:p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Lic. Karina Humatambo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fdf2f2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ASESORÍA Y APOYO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Secretaría General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Lic. Silvana Valencia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e6fffa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ACADÉMICO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Vicerrectorado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MSc. Jessica Campos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e6fffa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ACADÉMICO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Coordinadores de Área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e6fffa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ACADÉMICO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Juntas de Grado / Curso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e6fffa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ACADÉMICO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Docentes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fff9db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PARTICIPACIÓN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Consejo Estudiantil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Srta. Dayana Rea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fff9db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PARTICIPACIÓN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Comité de Padres de Familia</w:t>
            </w:r>
          </w:p>
        </w:tc>
        <w:tc>
          <w:tcPr>
            <w:tcBorders>
              <w:top w:color="444444" w:space="0" w:sz="6" w:val="single"/>
              <w:left w:color="444444" w:space="0" w:sz="6" w:val="single"/>
              <w:bottom w:color="444444" w:space="0" w:sz="6" w:val="single"/>
              <w:right w:color="444444" w:space="0" w:sz="6" w:val="single"/>
            </w:tcBorders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rtl w:val="0"/>
              </w:rPr>
              <w:t xml:space="preserve">Sra. Rosa Vallejos</w:t>
            </w:r>
          </w:p>
        </w:tc>
      </w:tr>
    </w:tbl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